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E0" w:rsidRDefault="008455E0" w:rsidP="008455E0">
      <w:pPr>
        <w:jc w:val="center"/>
        <w:rPr>
          <w:rFonts w:ascii="Microsoft YaHei ΢ȭхڢ  ڌ墠 ˎ̥" w:eastAsia="Microsoft YaHei ΢ȭхڢ  ڌ墠 ˎ̥" w:hAnsi="微软雅黑" w:hint="eastAsia"/>
          <w:b/>
          <w:sz w:val="36"/>
          <w:szCs w:val="36"/>
        </w:rPr>
      </w:pPr>
      <w:r>
        <w:rPr>
          <w:rFonts w:ascii="Microsoft YaHei ΢ȭхڢ  ڌ墠 ˎ̥" w:eastAsia="Microsoft YaHei ΢ȭхڢ  ڌ墠 ˎ̥" w:hAnsi="微软雅黑" w:hint="eastAsia"/>
          <w:b/>
          <w:sz w:val="36"/>
          <w:szCs w:val="36"/>
        </w:rPr>
        <w:t>宁夏建设工程造价咨询服务项目收费情况调研表</w:t>
      </w:r>
    </w:p>
    <w:p w:rsidR="008455E0" w:rsidRDefault="008455E0" w:rsidP="008455E0">
      <w:pPr>
        <w:spacing w:beforeLines="50" w:before="180" w:afterLines="20" w:after="72"/>
        <w:ind w:firstLineChars="49" w:firstLine="103"/>
        <w:jc w:val="center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（</w:t>
      </w:r>
      <w:r>
        <w:rPr>
          <w:rFonts w:hint="eastAsia"/>
          <w:b/>
          <w:kern w:val="0"/>
          <w:szCs w:val="21"/>
        </w:rPr>
        <w:t xml:space="preserve">         </w:t>
      </w:r>
      <w:r>
        <w:rPr>
          <w:rFonts w:hint="eastAsia"/>
          <w:b/>
          <w:kern w:val="0"/>
          <w:szCs w:val="21"/>
        </w:rPr>
        <w:t>）年度</w:t>
      </w:r>
    </w:p>
    <w:p w:rsidR="008455E0" w:rsidRDefault="008455E0" w:rsidP="008455E0">
      <w:pPr>
        <w:spacing w:beforeLines="50" w:before="180" w:afterLines="20" w:after="72"/>
        <w:ind w:firstLineChars="49" w:firstLine="103"/>
        <w:rPr>
          <w:rFonts w:hint="eastAsia"/>
        </w:rPr>
      </w:pPr>
      <w:r>
        <w:rPr>
          <w:rFonts w:hint="eastAsia"/>
          <w:b/>
          <w:kern w:val="0"/>
          <w:szCs w:val="21"/>
        </w:rPr>
        <w:t>单位名称：</w:t>
      </w:r>
      <w:r>
        <w:rPr>
          <w:b/>
          <w:kern w:val="0"/>
          <w:szCs w:val="21"/>
          <w:u w:val="single"/>
        </w:rPr>
        <w:t xml:space="preserve">          </w:t>
      </w:r>
      <w:r>
        <w:rPr>
          <w:rFonts w:hint="eastAsia"/>
          <w:b/>
          <w:kern w:val="0"/>
          <w:szCs w:val="21"/>
          <w:u w:val="single"/>
        </w:rPr>
        <w:t xml:space="preserve">             </w:t>
      </w:r>
      <w:r>
        <w:rPr>
          <w:b/>
          <w:kern w:val="0"/>
          <w:szCs w:val="21"/>
          <w:u w:val="single"/>
        </w:rPr>
        <w:t xml:space="preserve">        </w:t>
      </w:r>
      <w:r>
        <w:rPr>
          <w:rFonts w:hint="eastAsia"/>
          <w:b/>
          <w:kern w:val="0"/>
          <w:szCs w:val="21"/>
        </w:rPr>
        <w:t>（盖章）：</w:t>
      </w:r>
      <w:r>
        <w:rPr>
          <w:b/>
          <w:kern w:val="0"/>
          <w:szCs w:val="21"/>
        </w:rPr>
        <w:t xml:space="preserve">            </w:t>
      </w:r>
      <w:r>
        <w:rPr>
          <w:rFonts w:ascii="宋体" w:hAnsi="宋体" w:hint="eastAsia"/>
          <w:b/>
          <w:szCs w:val="21"/>
        </w:rPr>
        <w:t xml:space="preserve">        </w:t>
      </w:r>
      <w:r>
        <w:rPr>
          <w:rFonts w:ascii="simsun" w:hAnsi="simsun"/>
          <w:b/>
          <w:kern w:val="0"/>
          <w:szCs w:val="21"/>
        </w:rPr>
        <w:t xml:space="preserve">      </w:t>
      </w:r>
      <w:r>
        <w:rPr>
          <w:rFonts w:ascii="simsun" w:hAnsi="simsun" w:hint="eastAsia"/>
          <w:b/>
          <w:kern w:val="0"/>
          <w:szCs w:val="21"/>
        </w:rPr>
        <w:t xml:space="preserve">      </w:t>
      </w:r>
      <w:r>
        <w:rPr>
          <w:rFonts w:ascii="宋体" w:hAnsi="宋体" w:hint="eastAsia"/>
          <w:b/>
          <w:szCs w:val="21"/>
        </w:rPr>
        <w:t>填表人员签字：</w:t>
      </w: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 xml:space="preserve">  </w:t>
      </w:r>
      <w:r>
        <w:rPr>
          <w:b/>
          <w:kern w:val="0"/>
          <w:szCs w:val="21"/>
        </w:rPr>
        <w:t xml:space="preserve">     </w:t>
      </w:r>
      <w:r>
        <w:rPr>
          <w:rFonts w:hint="eastAsia"/>
          <w:b/>
          <w:kern w:val="0"/>
          <w:szCs w:val="21"/>
        </w:rPr>
        <w:t xml:space="preserve">  </w:t>
      </w:r>
      <w:r>
        <w:rPr>
          <w:b/>
          <w:kern w:val="0"/>
          <w:szCs w:val="21"/>
        </w:rPr>
        <w:t xml:space="preserve">  </w:t>
      </w:r>
      <w:r>
        <w:rPr>
          <w:rFonts w:hint="eastAsia"/>
          <w:b/>
          <w:kern w:val="0"/>
          <w:szCs w:val="21"/>
        </w:rPr>
        <w:t>联系电话：</w:t>
      </w:r>
      <w:r>
        <w:rPr>
          <w:rFonts w:hint="eastAsia"/>
          <w:b/>
          <w:kern w:val="0"/>
          <w:szCs w:val="21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443"/>
        <w:gridCol w:w="2026"/>
        <w:gridCol w:w="905"/>
        <w:gridCol w:w="906"/>
        <w:gridCol w:w="1224"/>
        <w:gridCol w:w="879"/>
        <w:gridCol w:w="891"/>
        <w:gridCol w:w="1387"/>
        <w:gridCol w:w="1754"/>
      </w:tblGrid>
      <w:tr w:rsidR="008455E0" w:rsidRPr="009401B1" w:rsidTr="008455E0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100" w:before="360"/>
              <w:jc w:val="center"/>
            </w:pPr>
            <w:r w:rsidRPr="009401B1">
              <w:rPr>
                <w:rFonts w:hint="eastAsia"/>
                <w:b/>
                <w:kern w:val="0"/>
              </w:rPr>
              <w:t>序号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100" w:before="360"/>
              <w:jc w:val="center"/>
            </w:pPr>
            <w:r w:rsidRPr="009401B1">
              <w:rPr>
                <w:rFonts w:hint="eastAsia"/>
                <w:b/>
                <w:kern w:val="0"/>
              </w:rPr>
              <w:t>工程造价咨询</w:t>
            </w:r>
            <w:r>
              <w:rPr>
                <w:rFonts w:hint="eastAsia"/>
                <w:b/>
                <w:kern w:val="0"/>
              </w:rPr>
              <w:t>业务</w:t>
            </w:r>
            <w:r w:rsidRPr="009401B1">
              <w:rPr>
                <w:rFonts w:hint="eastAsia"/>
                <w:b/>
                <w:kern w:val="0"/>
              </w:rPr>
              <w:t>服务</w:t>
            </w:r>
            <w:r>
              <w:rPr>
                <w:rFonts w:hint="eastAsia"/>
                <w:b/>
                <w:kern w:val="0"/>
              </w:rPr>
              <w:t>项目</w:t>
            </w:r>
            <w:r w:rsidRPr="009401B1">
              <w:rPr>
                <w:rFonts w:hint="eastAsia"/>
                <w:b/>
                <w:kern w:val="0"/>
              </w:rPr>
              <w:t>种类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100" w:before="360"/>
              <w:jc w:val="center"/>
            </w:pPr>
            <w:r w:rsidRPr="009401B1">
              <w:rPr>
                <w:rFonts w:hint="eastAsia"/>
                <w:b/>
                <w:kern w:val="0"/>
              </w:rPr>
              <w:t>工程造价范围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100" w:before="360"/>
              <w:jc w:val="center"/>
            </w:pPr>
            <w:r w:rsidRPr="009401B1">
              <w:rPr>
                <w:rFonts w:hint="eastAsia"/>
                <w:b/>
                <w:kern w:val="0"/>
              </w:rPr>
              <w:t>数量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E0" w:rsidRPr="009401B1" w:rsidRDefault="008455E0" w:rsidP="008455E0">
            <w:pPr>
              <w:widowControl/>
              <w:spacing w:beforeLines="20" w:before="72" w:line="240" w:lineRule="exact"/>
              <w:jc w:val="center"/>
              <w:rPr>
                <w:b/>
                <w:kern w:val="0"/>
              </w:rPr>
            </w:pPr>
            <w:r w:rsidRPr="009401B1">
              <w:rPr>
                <w:rFonts w:hint="eastAsia"/>
                <w:b/>
                <w:kern w:val="0"/>
              </w:rPr>
              <w:t>合同签订收费</w:t>
            </w:r>
          </w:p>
          <w:p w:rsidR="008455E0" w:rsidRDefault="008455E0" w:rsidP="00935E1A">
            <w:pPr>
              <w:spacing w:line="240" w:lineRule="exact"/>
              <w:jc w:val="center"/>
            </w:pPr>
            <w:r w:rsidRPr="009401B1">
              <w:rPr>
                <w:rFonts w:hint="eastAsia"/>
                <w:b/>
                <w:kern w:val="0"/>
              </w:rPr>
              <w:t>标准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Pr="009401B1" w:rsidRDefault="008455E0" w:rsidP="008455E0">
            <w:pPr>
              <w:spacing w:beforeLines="20" w:before="72" w:line="240" w:lineRule="exact"/>
              <w:jc w:val="center"/>
              <w:rPr>
                <w:b/>
                <w:kern w:val="0"/>
              </w:rPr>
            </w:pPr>
            <w:r w:rsidRPr="009401B1">
              <w:rPr>
                <w:rFonts w:hint="eastAsia"/>
                <w:b/>
                <w:kern w:val="0"/>
              </w:rPr>
              <w:t>合同收费</w:t>
            </w:r>
          </w:p>
          <w:p w:rsidR="008455E0" w:rsidRPr="009401B1" w:rsidRDefault="008455E0" w:rsidP="00935E1A">
            <w:pPr>
              <w:spacing w:line="240" w:lineRule="exact"/>
              <w:jc w:val="center"/>
              <w:rPr>
                <w:b/>
                <w:kern w:val="0"/>
              </w:rPr>
            </w:pPr>
            <w:r w:rsidRPr="009401B1">
              <w:rPr>
                <w:rFonts w:hint="eastAsia"/>
                <w:b/>
                <w:kern w:val="0"/>
              </w:rPr>
              <w:t>金额</w:t>
            </w:r>
          </w:p>
          <w:p w:rsidR="008455E0" w:rsidRDefault="008455E0" w:rsidP="00935E1A">
            <w:pPr>
              <w:spacing w:line="240" w:lineRule="exact"/>
              <w:jc w:val="center"/>
            </w:pPr>
            <w:r w:rsidRPr="009401B1">
              <w:rPr>
                <w:rFonts w:hint="eastAsia"/>
                <w:b/>
                <w:kern w:val="0"/>
              </w:rPr>
              <w:t>（万元）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Pr="009401B1" w:rsidRDefault="008455E0" w:rsidP="008455E0">
            <w:pPr>
              <w:widowControl/>
              <w:spacing w:beforeLines="20" w:before="72" w:line="240" w:lineRule="exact"/>
              <w:jc w:val="center"/>
              <w:rPr>
                <w:rFonts w:ascii="Microsoft YaHei ΢ȭхڢ  ڌ墠 ˎ̥" w:eastAsia="Microsoft YaHei ΢ȭхڢ  ڌ墠 ˎ̥" w:hAnsi="微软雅黑" w:cs="宋体"/>
                <w:b/>
                <w:kern w:val="0"/>
                <w:szCs w:val="21"/>
              </w:rPr>
            </w:pPr>
            <w:r w:rsidRPr="009401B1">
              <w:rPr>
                <w:rFonts w:ascii="Microsoft YaHei ΢ȭхڢ  ڌ墠 ˎ̥" w:eastAsia="Microsoft YaHei ΢ȭхڢ  ڌ墠 ˎ̥" w:hAnsi="微软雅黑" w:cs="宋体" w:hint="eastAsia"/>
                <w:b/>
                <w:kern w:val="0"/>
                <w:szCs w:val="21"/>
              </w:rPr>
              <w:t>宁夏</w:t>
            </w:r>
          </w:p>
          <w:p w:rsidR="008455E0" w:rsidRPr="009401B1" w:rsidRDefault="008455E0" w:rsidP="00935E1A">
            <w:pPr>
              <w:widowControl/>
              <w:spacing w:line="240" w:lineRule="exact"/>
              <w:jc w:val="center"/>
              <w:rPr>
                <w:rFonts w:ascii="Microsoft YaHei ΢ȭхڢ  ڌ墠 ˎ̥" w:eastAsia="Microsoft YaHei ΢ȭхڢ  ڌ墠 ˎ̥" w:hAnsi="微软雅黑" w:cs="宋体" w:hint="eastAsia"/>
                <w:b/>
                <w:kern w:val="0"/>
                <w:szCs w:val="21"/>
              </w:rPr>
            </w:pPr>
            <w:r w:rsidRPr="009401B1">
              <w:rPr>
                <w:rFonts w:ascii="Microsoft YaHei ΢ȭхڢ  ڌ墠 ˎ̥" w:eastAsia="Microsoft YaHei ΢ȭхڢ  ڌ墠 ˎ̥" w:hAnsi="微软雅黑" w:cs="宋体" w:hint="eastAsia"/>
                <w:b/>
                <w:kern w:val="0"/>
                <w:szCs w:val="21"/>
              </w:rPr>
              <w:t>收费</w:t>
            </w:r>
          </w:p>
          <w:p w:rsidR="008455E0" w:rsidRDefault="008455E0" w:rsidP="00935E1A">
            <w:pPr>
              <w:spacing w:line="240" w:lineRule="exact"/>
              <w:jc w:val="center"/>
            </w:pPr>
            <w:r w:rsidRPr="009401B1">
              <w:rPr>
                <w:rFonts w:ascii="Microsoft YaHei ΢ȭхڢ  ڌ墠 ˎ̥" w:eastAsia="Microsoft YaHei ΢ȭхڢ  ڌ墠 ˎ̥" w:hAnsi="微软雅黑" w:cs="宋体" w:hint="eastAsia"/>
                <w:b/>
                <w:kern w:val="0"/>
                <w:szCs w:val="21"/>
              </w:rPr>
              <w:t>标准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935E1A">
            <w:pPr>
              <w:jc w:val="center"/>
            </w:pPr>
            <w:r w:rsidRPr="009401B1">
              <w:rPr>
                <w:rFonts w:ascii="Microsoft YaHei ΢ȭхڢ  ڌ墠 ˎ̥" w:eastAsia="Microsoft YaHei ΢ȭхڢ  ڌ墠 ˎ̥" w:hAnsi="微软雅黑" w:cs="宋体" w:hint="eastAsia"/>
                <w:b/>
                <w:kern w:val="0"/>
                <w:szCs w:val="21"/>
              </w:rPr>
              <w:t>合同收费比标准收费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100" w:before="360"/>
              <w:jc w:val="center"/>
            </w:pPr>
            <w:r w:rsidRPr="009401B1">
              <w:rPr>
                <w:rFonts w:ascii="Microsoft YaHei ΢ȭхڢ  ڌ墠 ˎ̥" w:eastAsia="Microsoft YaHei ΢ȭхڢ  ڌ墠 ˎ̥" w:hAnsi="微软雅黑" w:cs="宋体" w:hint="eastAsia"/>
                <w:b/>
                <w:kern w:val="0"/>
                <w:szCs w:val="21"/>
              </w:rPr>
              <w:t>备注</w:t>
            </w:r>
          </w:p>
        </w:tc>
      </w:tr>
      <w:tr w:rsidR="008455E0" w:rsidRPr="009401B1" w:rsidTr="008455E0">
        <w:trPr>
          <w:trHeight w:val="391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Default="008455E0" w:rsidP="00935E1A">
            <w:pPr>
              <w:widowControl/>
              <w:jc w:val="left"/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Default="008455E0" w:rsidP="00935E1A">
            <w:pPr>
              <w:widowControl/>
              <w:jc w:val="left"/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935E1A">
            <w:pPr>
              <w:widowControl/>
              <w:jc w:val="left"/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30" w:before="108"/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Default="008455E0" w:rsidP="00935E1A">
            <w:pPr>
              <w:widowControl/>
              <w:jc w:val="left"/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Default="008455E0" w:rsidP="00935E1A">
            <w:pPr>
              <w:widowControl/>
              <w:jc w:val="left"/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Default="008455E0" w:rsidP="00935E1A">
            <w:pPr>
              <w:widowControl/>
              <w:jc w:val="left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  <w:r w:rsidRPr="009401B1">
              <w:rPr>
                <w:rFonts w:ascii="宋体" w:hAnsi="宋体" w:cs="宋体" w:hint="eastAsia"/>
                <w:b/>
                <w:kern w:val="0"/>
                <w:szCs w:val="21"/>
              </w:rPr>
              <w:t>±（%）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Pr="009401B1" w:rsidRDefault="008455E0" w:rsidP="008455E0">
            <w:pPr>
              <w:spacing w:line="240" w:lineRule="exact"/>
              <w:ind w:leftChars="-50" w:left="-105" w:rightChars="-50" w:right="-105"/>
              <w:jc w:val="center"/>
              <w:rPr>
                <w:b/>
                <w:kern w:val="0"/>
              </w:rPr>
            </w:pPr>
            <w:r w:rsidRPr="009401B1">
              <w:rPr>
                <w:rFonts w:hint="eastAsia"/>
                <w:b/>
                <w:kern w:val="0"/>
              </w:rPr>
              <w:t>金额</w:t>
            </w:r>
          </w:p>
          <w:p w:rsidR="008455E0" w:rsidRDefault="008455E0" w:rsidP="00935E1A">
            <w:pPr>
              <w:spacing w:line="240" w:lineRule="exact"/>
              <w:jc w:val="center"/>
            </w:pPr>
            <w:r w:rsidRPr="009401B1">
              <w:rPr>
                <w:rFonts w:hint="eastAsia"/>
                <w:b/>
                <w:kern w:val="0"/>
              </w:rPr>
              <w:t>（万元）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Default="008455E0" w:rsidP="00935E1A">
            <w:pPr>
              <w:widowControl/>
              <w:jc w:val="left"/>
            </w:pPr>
          </w:p>
        </w:tc>
      </w:tr>
      <w:tr w:rsidR="008455E0" w:rsidRPr="009401B1" w:rsidTr="008455E0">
        <w:trPr>
          <w:trHeight w:val="51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</w:tr>
      <w:tr w:rsidR="008455E0" w:rsidRPr="009401B1" w:rsidTr="008455E0">
        <w:trPr>
          <w:trHeight w:val="51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</w:tr>
      <w:tr w:rsidR="008455E0" w:rsidRPr="009401B1" w:rsidTr="008455E0">
        <w:trPr>
          <w:trHeight w:val="51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</w:tr>
      <w:tr w:rsidR="008455E0" w:rsidRPr="009401B1" w:rsidTr="008455E0">
        <w:trPr>
          <w:trHeight w:val="5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</w:tr>
      <w:tr w:rsidR="008455E0" w:rsidRPr="009401B1" w:rsidTr="008455E0">
        <w:trPr>
          <w:trHeight w:val="51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</w:tr>
      <w:tr w:rsidR="008455E0" w:rsidRPr="009401B1" w:rsidTr="008455E0">
        <w:trPr>
          <w:trHeight w:val="51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  <w:bookmarkStart w:id="0" w:name="_GoBack"/>
            <w:bookmarkEnd w:id="0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</w:tr>
      <w:tr w:rsidR="008455E0" w:rsidRPr="009401B1" w:rsidTr="008455E0">
        <w:trPr>
          <w:trHeight w:val="5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E0" w:rsidRDefault="008455E0" w:rsidP="008455E0">
            <w:pPr>
              <w:spacing w:beforeLines="20" w:before="72"/>
              <w:jc w:val="center"/>
            </w:pPr>
          </w:p>
        </w:tc>
      </w:tr>
    </w:tbl>
    <w:p w:rsidR="008455E0" w:rsidRDefault="008455E0" w:rsidP="008455E0">
      <w:pPr>
        <w:ind w:left="210" w:hangingChars="100" w:hanging="210"/>
        <w:rPr>
          <w:rFonts w:hint="eastAsia"/>
          <w:kern w:val="0"/>
        </w:rPr>
      </w:pPr>
      <w:r>
        <w:rPr>
          <w:rFonts w:hint="eastAsia"/>
          <w:kern w:val="0"/>
        </w:rPr>
        <w:t>说明：</w:t>
      </w:r>
      <w:r>
        <w:rPr>
          <w:kern w:val="0"/>
        </w:rPr>
        <w:t>1</w:t>
      </w:r>
      <w:r>
        <w:rPr>
          <w:rFonts w:hint="eastAsia"/>
          <w:kern w:val="0"/>
        </w:rPr>
        <w:t>.</w:t>
      </w:r>
      <w:r>
        <w:rPr>
          <w:rFonts w:hint="eastAsia"/>
          <w:kern w:val="0"/>
        </w:rPr>
        <w:t>工程造价咨询业务服务项目种类是指：决策阶段、设计阶段、</w:t>
      </w:r>
      <w:proofErr w:type="gramStart"/>
      <w:r>
        <w:rPr>
          <w:rFonts w:hint="eastAsia"/>
          <w:kern w:val="0"/>
        </w:rPr>
        <w:t>发承包</w:t>
      </w:r>
      <w:proofErr w:type="gramEnd"/>
      <w:r>
        <w:rPr>
          <w:rFonts w:hint="eastAsia"/>
          <w:kern w:val="0"/>
        </w:rPr>
        <w:t>阶段、实施阶段、竣工阶段、工程造价鉴定等建设项目全过程造价咨询，参照</w:t>
      </w:r>
      <w:r>
        <w:rPr>
          <w:rFonts w:hint="eastAsia"/>
          <w:b/>
          <w:kern w:val="0"/>
        </w:rPr>
        <w:t>《</w:t>
      </w:r>
      <w:r>
        <w:rPr>
          <w:rFonts w:ascii="宋体" w:hAnsi="宋体" w:hint="eastAsia"/>
          <w:b/>
          <w:szCs w:val="21"/>
        </w:rPr>
        <w:t>建设工程造价咨询规范  GB/T51095-2015</w:t>
      </w:r>
      <w:r>
        <w:rPr>
          <w:rFonts w:hint="eastAsia"/>
          <w:b/>
          <w:kern w:val="0"/>
        </w:rPr>
        <w:t>》</w:t>
      </w:r>
      <w:r>
        <w:rPr>
          <w:rFonts w:hint="eastAsia"/>
          <w:kern w:val="0"/>
        </w:rPr>
        <w:t>各阶段建设工程造价咨询服务业务范围及服务内容填写；</w:t>
      </w:r>
    </w:p>
    <w:p w:rsidR="008455E0" w:rsidRPr="000A4025" w:rsidRDefault="008455E0" w:rsidP="008455E0">
      <w:pPr>
        <w:ind w:firstLineChars="300" w:firstLine="630"/>
        <w:rPr>
          <w:rFonts w:hint="eastAsia"/>
          <w:kern w:val="0"/>
        </w:rPr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>工程造价范围：</w:t>
      </w:r>
      <w:r w:rsidRPr="00CA5B4B">
        <w:rPr>
          <w:b/>
          <w:kern w:val="0"/>
        </w:rPr>
        <w:t>X</w:t>
      </w:r>
      <w:r w:rsidRPr="00CA5B4B">
        <w:rPr>
          <w:rFonts w:hint="eastAsia"/>
          <w:b/>
          <w:kern w:val="0"/>
        </w:rPr>
        <w:t>≤</w:t>
      </w:r>
      <w:r w:rsidRPr="00CA5B4B">
        <w:rPr>
          <w:b/>
          <w:kern w:val="0"/>
        </w:rPr>
        <w:t>100</w:t>
      </w:r>
      <w:r w:rsidRPr="00CA5B4B">
        <w:rPr>
          <w:rFonts w:hint="eastAsia"/>
          <w:b/>
          <w:kern w:val="0"/>
        </w:rPr>
        <w:t>、</w:t>
      </w:r>
      <w:r w:rsidRPr="00CA5B4B">
        <w:rPr>
          <w:b/>
          <w:kern w:val="0"/>
        </w:rPr>
        <w:t>10</w:t>
      </w:r>
      <w:r w:rsidRPr="00CA5B4B">
        <w:rPr>
          <w:rFonts w:hint="eastAsia"/>
          <w:b/>
          <w:kern w:val="0"/>
        </w:rPr>
        <w:t>1</w:t>
      </w:r>
      <w:r w:rsidRPr="00CA5B4B">
        <w:rPr>
          <w:rFonts w:hint="eastAsia"/>
          <w:b/>
          <w:kern w:val="0"/>
        </w:rPr>
        <w:t>＜</w:t>
      </w:r>
      <w:r w:rsidRPr="00CA5B4B">
        <w:rPr>
          <w:b/>
          <w:kern w:val="0"/>
        </w:rPr>
        <w:t>X</w:t>
      </w:r>
      <w:r w:rsidRPr="00CA5B4B">
        <w:rPr>
          <w:rFonts w:hint="eastAsia"/>
          <w:b/>
          <w:kern w:val="0"/>
        </w:rPr>
        <w:t>≤</w:t>
      </w:r>
      <w:r w:rsidRPr="00CA5B4B">
        <w:rPr>
          <w:b/>
          <w:kern w:val="0"/>
        </w:rPr>
        <w:t>500</w:t>
      </w:r>
      <w:r w:rsidRPr="00CA5B4B">
        <w:rPr>
          <w:rFonts w:hint="eastAsia"/>
          <w:b/>
          <w:kern w:val="0"/>
        </w:rPr>
        <w:t>、</w:t>
      </w:r>
      <w:r w:rsidRPr="00CA5B4B">
        <w:rPr>
          <w:b/>
          <w:kern w:val="0"/>
        </w:rPr>
        <w:t>50</w:t>
      </w:r>
      <w:r w:rsidRPr="00CA5B4B">
        <w:rPr>
          <w:rFonts w:hint="eastAsia"/>
          <w:b/>
          <w:kern w:val="0"/>
        </w:rPr>
        <w:t>1</w:t>
      </w:r>
      <w:r w:rsidRPr="00CA5B4B">
        <w:rPr>
          <w:rFonts w:hint="eastAsia"/>
          <w:b/>
          <w:kern w:val="0"/>
        </w:rPr>
        <w:t>＜</w:t>
      </w:r>
      <w:r w:rsidRPr="00CA5B4B">
        <w:rPr>
          <w:b/>
          <w:kern w:val="0"/>
        </w:rPr>
        <w:t>X</w:t>
      </w:r>
      <w:r w:rsidRPr="00CA5B4B">
        <w:rPr>
          <w:rFonts w:hint="eastAsia"/>
          <w:b/>
          <w:kern w:val="0"/>
        </w:rPr>
        <w:t>≤</w:t>
      </w:r>
      <w:r w:rsidRPr="00CA5B4B">
        <w:rPr>
          <w:b/>
          <w:spacing w:val="-7"/>
          <w:kern w:val="0"/>
        </w:rPr>
        <w:t>1000</w:t>
      </w:r>
      <w:r w:rsidRPr="00CA5B4B">
        <w:rPr>
          <w:rFonts w:hint="eastAsia"/>
          <w:b/>
          <w:spacing w:val="-7"/>
          <w:kern w:val="0"/>
        </w:rPr>
        <w:t>、</w:t>
      </w:r>
      <w:r w:rsidRPr="00CA5B4B">
        <w:rPr>
          <w:b/>
          <w:kern w:val="0"/>
        </w:rPr>
        <w:t>100</w:t>
      </w:r>
      <w:r w:rsidRPr="00CA5B4B">
        <w:rPr>
          <w:rFonts w:hint="eastAsia"/>
          <w:b/>
          <w:kern w:val="0"/>
        </w:rPr>
        <w:t>1</w:t>
      </w:r>
      <w:r w:rsidRPr="00CA5B4B">
        <w:rPr>
          <w:rFonts w:hint="eastAsia"/>
          <w:b/>
          <w:kern w:val="0"/>
        </w:rPr>
        <w:t>＜</w:t>
      </w:r>
      <w:r w:rsidRPr="00CA5B4B">
        <w:rPr>
          <w:b/>
          <w:kern w:val="0"/>
        </w:rPr>
        <w:t>X</w:t>
      </w:r>
      <w:r w:rsidRPr="00CA5B4B">
        <w:rPr>
          <w:rFonts w:hint="eastAsia"/>
          <w:b/>
          <w:kern w:val="0"/>
        </w:rPr>
        <w:t>≤</w:t>
      </w:r>
      <w:r w:rsidRPr="00CA5B4B">
        <w:rPr>
          <w:rFonts w:hint="eastAsia"/>
          <w:b/>
          <w:kern w:val="0"/>
        </w:rPr>
        <w:t>5</w:t>
      </w:r>
      <w:r w:rsidRPr="00CA5B4B">
        <w:rPr>
          <w:b/>
          <w:kern w:val="0"/>
        </w:rPr>
        <w:t>000</w:t>
      </w:r>
      <w:r w:rsidRPr="00CA5B4B">
        <w:rPr>
          <w:rFonts w:hint="eastAsia"/>
          <w:b/>
          <w:kern w:val="0"/>
        </w:rPr>
        <w:t>、</w:t>
      </w:r>
      <w:r w:rsidRPr="00CA5B4B">
        <w:rPr>
          <w:rFonts w:hint="eastAsia"/>
          <w:b/>
          <w:kern w:val="0"/>
        </w:rPr>
        <w:t>5</w:t>
      </w:r>
      <w:r w:rsidRPr="00CA5B4B">
        <w:rPr>
          <w:b/>
          <w:kern w:val="0"/>
        </w:rPr>
        <w:t>00</w:t>
      </w:r>
      <w:r w:rsidRPr="00CA5B4B">
        <w:rPr>
          <w:rFonts w:hint="eastAsia"/>
          <w:b/>
          <w:kern w:val="0"/>
        </w:rPr>
        <w:t>1</w:t>
      </w:r>
      <w:r w:rsidRPr="00CA5B4B">
        <w:rPr>
          <w:rFonts w:hint="eastAsia"/>
          <w:b/>
          <w:kern w:val="0"/>
        </w:rPr>
        <w:t>＜</w:t>
      </w:r>
      <w:r w:rsidRPr="00CA5B4B">
        <w:rPr>
          <w:b/>
          <w:kern w:val="0"/>
        </w:rPr>
        <w:t>X</w:t>
      </w:r>
      <w:r w:rsidRPr="00CA5B4B">
        <w:rPr>
          <w:rFonts w:hint="eastAsia"/>
          <w:b/>
          <w:kern w:val="0"/>
        </w:rPr>
        <w:t>≤</w:t>
      </w:r>
      <w:r w:rsidRPr="00CA5B4B">
        <w:rPr>
          <w:rFonts w:hint="eastAsia"/>
          <w:b/>
          <w:kern w:val="0"/>
        </w:rPr>
        <w:t>10</w:t>
      </w:r>
      <w:r w:rsidRPr="00CA5B4B">
        <w:rPr>
          <w:b/>
          <w:kern w:val="0"/>
        </w:rPr>
        <w:t>000</w:t>
      </w:r>
      <w:r w:rsidRPr="00CA5B4B">
        <w:rPr>
          <w:rFonts w:hint="eastAsia"/>
          <w:b/>
          <w:kern w:val="0"/>
        </w:rPr>
        <w:t>、</w:t>
      </w:r>
      <w:r w:rsidRPr="00CA5B4B">
        <w:rPr>
          <w:b/>
          <w:kern w:val="0"/>
        </w:rPr>
        <w:t>X</w:t>
      </w:r>
      <w:r w:rsidRPr="00CA5B4B">
        <w:rPr>
          <w:rFonts w:hint="eastAsia"/>
          <w:b/>
          <w:kern w:val="0"/>
        </w:rPr>
        <w:t>＞</w:t>
      </w:r>
      <w:r w:rsidRPr="00CA5B4B">
        <w:rPr>
          <w:rFonts w:hint="eastAsia"/>
          <w:b/>
          <w:kern w:val="0"/>
        </w:rPr>
        <w:t>1</w:t>
      </w:r>
      <w:r w:rsidRPr="00CA5B4B">
        <w:rPr>
          <w:b/>
          <w:kern w:val="0"/>
        </w:rPr>
        <w:t>0000</w:t>
      </w:r>
      <w:r w:rsidRPr="00CA5B4B">
        <w:rPr>
          <w:rFonts w:hint="eastAsia"/>
          <w:b/>
          <w:kern w:val="0"/>
        </w:rPr>
        <w:t>。</w:t>
      </w:r>
    </w:p>
    <w:p w:rsidR="008455E0" w:rsidRDefault="008455E0" w:rsidP="008455E0">
      <w:pPr>
        <w:ind w:firstLineChars="300" w:firstLine="630"/>
        <w:rPr>
          <w:rFonts w:hint="eastAsia"/>
          <w:kern w:val="0"/>
        </w:rPr>
      </w:pPr>
      <w:r>
        <w:rPr>
          <w:rFonts w:hint="eastAsia"/>
          <w:kern w:val="0"/>
        </w:rPr>
        <w:t>3.</w:t>
      </w:r>
      <w:r>
        <w:rPr>
          <w:rFonts w:hint="eastAsia"/>
          <w:kern w:val="0"/>
        </w:rPr>
        <w:t>宁夏收费标准：按物价局文件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宁</w:t>
      </w:r>
      <w:proofErr w:type="gramStart"/>
      <w:r>
        <w:rPr>
          <w:rFonts w:hint="eastAsia"/>
          <w:kern w:val="0"/>
        </w:rPr>
        <w:t>价费发</w:t>
      </w:r>
      <w:proofErr w:type="gramEnd"/>
      <w:r>
        <w:rPr>
          <w:rFonts w:ascii="宋体" w:hAnsi="宋体" w:hint="eastAsia"/>
          <w:kern w:val="0"/>
        </w:rPr>
        <w:t>[2010]87号 关于核定建设工程造价咨询收费标准的批复，填写。</w:t>
      </w:r>
    </w:p>
    <w:p w:rsidR="008455E0" w:rsidRDefault="008455E0" w:rsidP="008455E0">
      <w:pPr>
        <w:ind w:firstLineChars="300" w:firstLine="630"/>
        <w:rPr>
          <w:rFonts w:ascii="宋体" w:hAnsi="宋体" w:hint="eastAsia"/>
          <w:szCs w:val="21"/>
        </w:rPr>
      </w:pPr>
      <w:r>
        <w:rPr>
          <w:rFonts w:hint="eastAsia"/>
          <w:kern w:val="0"/>
        </w:rPr>
        <w:t>4.</w:t>
      </w:r>
      <w:proofErr w:type="gramStart"/>
      <w:r>
        <w:rPr>
          <w:rFonts w:hint="eastAsia"/>
          <w:kern w:val="0"/>
        </w:rPr>
        <w:t>若至今</w:t>
      </w:r>
      <w:proofErr w:type="gramEnd"/>
      <w:r>
        <w:rPr>
          <w:rFonts w:hint="eastAsia"/>
          <w:kern w:val="0"/>
        </w:rPr>
        <w:t>服务收费</w:t>
      </w:r>
      <w:proofErr w:type="gramStart"/>
      <w:r>
        <w:rPr>
          <w:rFonts w:hint="eastAsia"/>
          <w:kern w:val="0"/>
        </w:rPr>
        <w:t>未完成需在</w:t>
      </w:r>
      <w:proofErr w:type="gramEnd"/>
      <w:r>
        <w:rPr>
          <w:rFonts w:hint="eastAsia"/>
          <w:kern w:val="0"/>
        </w:rPr>
        <w:t>备注说明截止</w:t>
      </w:r>
      <w:r>
        <w:rPr>
          <w:kern w:val="0"/>
        </w:rPr>
        <w:t>2016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月底已收取数额及占总收费额的比例。</w:t>
      </w:r>
      <w:r>
        <w:rPr>
          <w:rFonts w:ascii="宋体" w:hAnsi="宋体" w:hint="eastAsia"/>
          <w:szCs w:val="21"/>
        </w:rPr>
        <w:t xml:space="preserve">                                                                </w:t>
      </w:r>
    </w:p>
    <w:p w:rsidR="004358AB" w:rsidRPr="008455E0" w:rsidRDefault="004358AB" w:rsidP="00323B43"/>
    <w:sectPr w:rsidR="004358AB" w:rsidRPr="008455E0" w:rsidSect="008455E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39" w:rsidRDefault="00D62F39" w:rsidP="008455E0">
      <w:r>
        <w:separator/>
      </w:r>
    </w:p>
  </w:endnote>
  <w:endnote w:type="continuationSeparator" w:id="0">
    <w:p w:rsidR="00D62F39" w:rsidRDefault="00D62F39" w:rsidP="0084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39" w:rsidRDefault="00D62F39" w:rsidP="008455E0">
      <w:r>
        <w:separator/>
      </w:r>
    </w:p>
  </w:footnote>
  <w:footnote w:type="continuationSeparator" w:id="0">
    <w:p w:rsidR="00D62F39" w:rsidRDefault="00D62F39" w:rsidP="0084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8DA"/>
    <w:rsid w:val="00323B43"/>
    <w:rsid w:val="003D37D8"/>
    <w:rsid w:val="004358AB"/>
    <w:rsid w:val="004F38DA"/>
    <w:rsid w:val="008455E0"/>
    <w:rsid w:val="008B7726"/>
    <w:rsid w:val="00D62F39"/>
    <w:rsid w:val="00E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E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5E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5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5E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5E0"/>
    <w:rPr>
      <w:rFonts w:ascii="Tahoma" w:hAnsi="Tahoma"/>
      <w:sz w:val="18"/>
      <w:szCs w:val="18"/>
    </w:rPr>
  </w:style>
  <w:style w:type="paragraph" w:customStyle="1" w:styleId="CharCharCharCharCharChar">
    <w:name w:val=" Char Char Char Char Char Char"/>
    <w:basedOn w:val="a"/>
    <w:rsid w:val="008455E0"/>
    <w:rPr>
      <w:rFonts w:eastAsia="仿宋_GB231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2017-04-18T07:14:00Z</dcterms:created>
  <dcterms:modified xsi:type="dcterms:W3CDTF">2017-04-18T07:15:00Z</dcterms:modified>
</cp:coreProperties>
</file>