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4"/>
        </w:tabs>
        <w:spacing w:line="560" w:lineRule="exact"/>
        <w:ind w:firstLine="158" w:firstLineChars="5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" w:firstLineChars="50"/>
        <w:jc w:val="center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案例编写大纲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" w:firstLineChars="50"/>
        <w:jc w:val="center"/>
        <w:textAlignment w:val="auto"/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</w:pPr>
      <w:r>
        <w:rPr>
          <w:rFonts w:hint="eastAsia"/>
        </w:rPr>
        <w:t>摘要：介绍评价的总体情况。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一、基本情况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</w:pPr>
      <w:r>
        <w:rPr>
          <w:rFonts w:hint="eastAsia"/>
        </w:rPr>
        <w:t>简要介绍项目的基本情况。主要包括项目主要内容、组织管理、投入等。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二、评价过程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</w:pPr>
      <w:r>
        <w:rPr>
          <w:rFonts w:hint="eastAsia"/>
        </w:rPr>
        <w:t>请详细介绍本次评价组织实施过程。包括组织开展，评价重点和思路，评价指标设计体系（可附件）。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三、评价结论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（一）评价发现的问题</w:t>
      </w:r>
      <w:r>
        <w:rPr>
          <w:rFonts w:hint="eastAsia"/>
          <w:lang w:eastAsia="zh-CN"/>
        </w:rPr>
        <w:t>。主要介绍评价过程中，发现项目存在的问题。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（二）评价建议</w:t>
      </w:r>
      <w:r>
        <w:rPr>
          <w:rFonts w:hint="eastAsia"/>
          <w:lang w:eastAsia="zh-CN"/>
        </w:rPr>
        <w:t>。主要介绍针对项目存在的问题，提出的解决办法和方案。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四、评价总结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</w:pPr>
      <w:r>
        <w:rPr>
          <w:rFonts w:hint="eastAsia"/>
        </w:rPr>
        <w:t>（一）实施难点。主要介绍本单位开展政府基建投资绩效评价的优势是什么、遇到的难点是什么以及如何解决的。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）发展建议。主要介绍造价</w:t>
      </w:r>
      <w:r>
        <w:rPr>
          <w:rFonts w:hint="eastAsia"/>
          <w:lang w:val="en-US" w:eastAsia="zh-CN"/>
        </w:rPr>
        <w:t>咨询企业</w:t>
      </w:r>
      <w:r>
        <w:rPr>
          <w:rFonts w:hint="eastAsia"/>
        </w:rPr>
        <w:t>对于开展政府基建投资绩效评价的建议。</w:t>
      </w: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contextualSpacing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（可附件：评价指标体系）</w:t>
      </w:r>
    </w:p>
    <w:p>
      <w:pPr>
        <w:tabs>
          <w:tab w:val="left" w:pos="1264"/>
        </w:tabs>
        <w:spacing w:line="560" w:lineRule="exact"/>
        <w:ind w:firstLine="276" w:firstLineChars="100"/>
        <w:jc w:val="left"/>
        <w:rPr>
          <w:rFonts w:hint="eastAsia" w:ascii="仿宋" w:hAnsi="仿宋"/>
          <w:position w:val="-6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0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GMzMGJlNDY5MGExMDdhOThmMzA1MTlkZWFjYjYifQ=="/>
  </w:docVars>
  <w:rsids>
    <w:rsidRoot w:val="004A5B7D"/>
    <w:rsid w:val="0018231A"/>
    <w:rsid w:val="00223554"/>
    <w:rsid w:val="002A7144"/>
    <w:rsid w:val="003E7780"/>
    <w:rsid w:val="00457869"/>
    <w:rsid w:val="00471539"/>
    <w:rsid w:val="004A5B7D"/>
    <w:rsid w:val="004D17BB"/>
    <w:rsid w:val="004E128C"/>
    <w:rsid w:val="00506237"/>
    <w:rsid w:val="0057532F"/>
    <w:rsid w:val="005D6505"/>
    <w:rsid w:val="006E040C"/>
    <w:rsid w:val="007A29CB"/>
    <w:rsid w:val="009152D9"/>
    <w:rsid w:val="009A319E"/>
    <w:rsid w:val="00AF5F2A"/>
    <w:rsid w:val="00C14EEF"/>
    <w:rsid w:val="00C72BBB"/>
    <w:rsid w:val="00E80DBF"/>
    <w:rsid w:val="00EE63D7"/>
    <w:rsid w:val="00F21634"/>
    <w:rsid w:val="00F5037D"/>
    <w:rsid w:val="05B879F1"/>
    <w:rsid w:val="11861F88"/>
    <w:rsid w:val="172B59DC"/>
    <w:rsid w:val="2857400A"/>
    <w:rsid w:val="2B5D1CDA"/>
    <w:rsid w:val="2FA04132"/>
    <w:rsid w:val="31813014"/>
    <w:rsid w:val="38BA3074"/>
    <w:rsid w:val="41F35568"/>
    <w:rsid w:val="461A670F"/>
    <w:rsid w:val="5443730C"/>
    <w:rsid w:val="5F516B09"/>
    <w:rsid w:val="670F7122"/>
    <w:rsid w:val="76CF1C1E"/>
    <w:rsid w:val="7C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_Style 11"/>
    <w:basedOn w:val="1"/>
    <w:next w:val="9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0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Revision"/>
    <w:hidden/>
    <w:semiHidden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311</Characters>
  <Lines>7</Lines>
  <Paragraphs>2</Paragraphs>
  <TotalTime>46</TotalTime>
  <ScaleCrop>false</ScaleCrop>
  <LinksUpToDate>false</LinksUpToDate>
  <CharactersWithSpaces>323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2022-06-20T06:41:00Z</dcterms:created>
  <dc:creator>玉珠</dc:creator>
  <cp:lastModifiedBy>WPS_1598510677</cp:lastModifiedBy>
  <cp:lastPrinted>2022-06-21T01:44:00Z</cp:lastPrinted>
  <dcterms:modified xsi:type="dcterms:W3CDTF">2022-06-21T02:55:56Z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E7F75833A4D143EA8DA540D0717F6356</vt:lpwstr>
  </property>
</Properties>
</file>