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09E8" w14:textId="77777777" w:rsidR="00CB5317" w:rsidRDefault="00BE6AB7">
      <w:pPr>
        <w:widowControl/>
        <w:shd w:val="clear" w:color="auto" w:fill="FFFFFF"/>
        <w:spacing w:line="480" w:lineRule="atLeast"/>
        <w:jc w:val="left"/>
        <w:rPr>
          <w:rFonts w:ascii="Times New Roman" w:eastAsia="宋体" w:hAnsi="Times New Roman" w:cs="Times New Roman"/>
          <w:b/>
          <w:color w:val="333333"/>
          <w:kern w:val="0"/>
          <w:sz w:val="28"/>
          <w:szCs w:val="32"/>
        </w:rPr>
      </w:pPr>
      <w:r>
        <w:rPr>
          <w:rFonts w:ascii="Times New Roman" w:eastAsia="宋体" w:hAnsi="Times New Roman" w:cs="Times New Roman"/>
          <w:b/>
          <w:color w:val="333333"/>
          <w:kern w:val="0"/>
          <w:sz w:val="28"/>
          <w:szCs w:val="32"/>
        </w:rPr>
        <w:t>附件</w:t>
      </w:r>
      <w:r>
        <w:rPr>
          <w:rFonts w:ascii="Times New Roman" w:eastAsia="宋体" w:hAnsi="Times New Roman" w:cs="Times New Roman"/>
          <w:b/>
          <w:color w:val="333333"/>
          <w:kern w:val="0"/>
          <w:sz w:val="28"/>
          <w:szCs w:val="32"/>
        </w:rPr>
        <w:t>:</w:t>
      </w:r>
    </w:p>
    <w:p w14:paraId="08E0C48E" w14:textId="63B2ACD6" w:rsidR="00CB5317" w:rsidRDefault="00CE181B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bookmarkStart w:id="0" w:name="_Hlk134171842"/>
      <w:r w:rsidRPr="00CE181B">
        <w:rPr>
          <w:rFonts w:ascii="Times New Roman" w:eastAsia="宋体" w:hAnsi="Times New Roman" w:cs="Times New Roman"/>
          <w:b/>
          <w:sz w:val="28"/>
          <w:szCs w:val="28"/>
        </w:rPr>
        <w:t>2023</w:t>
      </w:r>
      <w:r w:rsidRPr="00CE181B">
        <w:rPr>
          <w:rFonts w:ascii="Times New Roman" w:eastAsia="宋体" w:hAnsi="Times New Roman" w:cs="Times New Roman"/>
          <w:b/>
          <w:sz w:val="28"/>
          <w:szCs w:val="28"/>
        </w:rPr>
        <w:t>年度第一期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“</w:t>
      </w:r>
      <w:r w:rsidRPr="00CE181B">
        <w:rPr>
          <w:rFonts w:ascii="Times New Roman" w:eastAsia="宋体" w:hAnsi="Times New Roman" w:cs="Times New Roman"/>
          <w:b/>
          <w:sz w:val="28"/>
          <w:szCs w:val="28"/>
        </w:rPr>
        <w:t>企业开放日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”</w:t>
      </w:r>
      <w:r w:rsidRPr="00CE181B">
        <w:rPr>
          <w:rFonts w:ascii="Times New Roman" w:eastAsia="宋体" w:hAnsi="Times New Roman" w:cs="Times New Roman"/>
          <w:b/>
          <w:sz w:val="28"/>
          <w:szCs w:val="28"/>
        </w:rPr>
        <w:t>活动报名表</w:t>
      </w:r>
    </w:p>
    <w:tbl>
      <w:tblPr>
        <w:tblStyle w:val="ab"/>
        <w:tblpPr w:leftFromText="180" w:rightFromText="180" w:vertAnchor="page" w:horzAnchor="margin" w:tblpXSpec="center" w:tblpY="3258"/>
        <w:tblW w:w="13831" w:type="dxa"/>
        <w:jc w:val="center"/>
        <w:tblLayout w:type="fixed"/>
        <w:tblLook w:val="04A0" w:firstRow="1" w:lastRow="0" w:firstColumn="1" w:lastColumn="0" w:noHBand="0" w:noVBand="1"/>
      </w:tblPr>
      <w:tblGrid>
        <w:gridCol w:w="774"/>
        <w:gridCol w:w="1230"/>
        <w:gridCol w:w="3285"/>
        <w:gridCol w:w="1500"/>
        <w:gridCol w:w="1305"/>
        <w:gridCol w:w="2107"/>
        <w:gridCol w:w="3630"/>
      </w:tblGrid>
      <w:tr w:rsidR="00082E03" w:rsidRPr="00082E03" w14:paraId="650EC0D8" w14:textId="77777777" w:rsidTr="005403F5">
        <w:trPr>
          <w:trHeight w:val="416"/>
          <w:jc w:val="center"/>
        </w:trPr>
        <w:tc>
          <w:tcPr>
            <w:tcW w:w="774" w:type="dxa"/>
            <w:vAlign w:val="center"/>
          </w:tcPr>
          <w:bookmarkEnd w:id="0"/>
          <w:p w14:paraId="31E122B3" w14:textId="77777777" w:rsidR="00CB5317" w:rsidRPr="00082E03" w:rsidRDefault="00BE6AB7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2E03"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230" w:type="dxa"/>
            <w:vAlign w:val="center"/>
          </w:tcPr>
          <w:p w14:paraId="24FCFFD3" w14:textId="77777777" w:rsidR="00CB5317" w:rsidRPr="00082E03" w:rsidRDefault="00BE6AB7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2E03"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3285" w:type="dxa"/>
            <w:vAlign w:val="center"/>
          </w:tcPr>
          <w:p w14:paraId="18EF107B" w14:textId="77777777" w:rsidR="00CB5317" w:rsidRPr="00082E03" w:rsidRDefault="00BE6AB7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2E03"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  <w:szCs w:val="24"/>
              </w:rPr>
              <w:t>企业特色</w:t>
            </w:r>
          </w:p>
        </w:tc>
        <w:tc>
          <w:tcPr>
            <w:tcW w:w="1500" w:type="dxa"/>
            <w:vAlign w:val="center"/>
          </w:tcPr>
          <w:p w14:paraId="2657F575" w14:textId="77777777" w:rsidR="00CB5317" w:rsidRPr="00082E03" w:rsidRDefault="00BE6AB7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2E03"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1305" w:type="dxa"/>
            <w:vAlign w:val="center"/>
          </w:tcPr>
          <w:p w14:paraId="17705AE1" w14:textId="77777777" w:rsidR="00CB5317" w:rsidRPr="00082E03" w:rsidRDefault="00BE6AB7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2E03"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  <w:szCs w:val="24"/>
              </w:rPr>
              <w:t>活动日</w:t>
            </w:r>
          </w:p>
        </w:tc>
        <w:tc>
          <w:tcPr>
            <w:tcW w:w="2107" w:type="dxa"/>
            <w:vAlign w:val="center"/>
          </w:tcPr>
          <w:p w14:paraId="4C5B2741" w14:textId="77777777" w:rsidR="00CB5317" w:rsidRPr="00082E03" w:rsidRDefault="00BE6AB7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2E03"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  <w:szCs w:val="24"/>
              </w:rPr>
              <w:t>接待人数</w:t>
            </w:r>
          </w:p>
          <w:p w14:paraId="5FFDC752" w14:textId="6B3FD5C0" w:rsidR="00CB5317" w:rsidRPr="00082E03" w:rsidRDefault="00BE6AB7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2E03"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  <w:szCs w:val="24"/>
              </w:rPr>
              <w:t>及</w:t>
            </w:r>
            <w:r w:rsidRPr="00082E03"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24"/>
                <w:szCs w:val="24"/>
              </w:rPr>
              <w:t>时间</w:t>
            </w:r>
            <w:r w:rsidRPr="00082E03"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  <w:szCs w:val="24"/>
              </w:rPr>
              <w:t>安排</w:t>
            </w:r>
          </w:p>
        </w:tc>
        <w:tc>
          <w:tcPr>
            <w:tcW w:w="3630" w:type="dxa"/>
            <w:vAlign w:val="center"/>
          </w:tcPr>
          <w:p w14:paraId="25D48569" w14:textId="77777777" w:rsidR="00CB5317" w:rsidRPr="00082E03" w:rsidRDefault="00BE6AB7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2E03"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  <w:szCs w:val="24"/>
              </w:rPr>
              <w:t>报名方式</w:t>
            </w:r>
          </w:p>
        </w:tc>
      </w:tr>
      <w:tr w:rsidR="00082E03" w:rsidRPr="00082E03" w14:paraId="306A3B15" w14:textId="77777777" w:rsidTr="00AF0639">
        <w:trPr>
          <w:trHeight w:val="5093"/>
          <w:jc w:val="center"/>
        </w:trPr>
        <w:tc>
          <w:tcPr>
            <w:tcW w:w="774" w:type="dxa"/>
            <w:vAlign w:val="center"/>
          </w:tcPr>
          <w:p w14:paraId="0209050D" w14:textId="77777777" w:rsidR="008771F4" w:rsidRPr="00082E03" w:rsidRDefault="008771F4" w:rsidP="008771F4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bookmarkStart w:id="1" w:name="_Hlk532304675"/>
            <w:bookmarkStart w:id="2" w:name="_Hlk532303840"/>
            <w:bookmarkStart w:id="3" w:name="_Hlk532305151"/>
            <w:r w:rsidRPr="00082E03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30" w:type="dxa"/>
            <w:vAlign w:val="center"/>
          </w:tcPr>
          <w:p w14:paraId="2F136A63" w14:textId="1433FB8F" w:rsidR="008771F4" w:rsidRPr="00082E03" w:rsidRDefault="000754D3" w:rsidP="008771F4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82E0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天宇中开工程咨询有限公司</w:t>
            </w:r>
          </w:p>
        </w:tc>
        <w:tc>
          <w:tcPr>
            <w:tcW w:w="3285" w:type="dxa"/>
            <w:vAlign w:val="center"/>
          </w:tcPr>
          <w:p w14:paraId="69304D38" w14:textId="6D855390" w:rsidR="008771F4" w:rsidRPr="00082E03" w:rsidRDefault="004E3E86" w:rsidP="000A1A5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082E03">
              <w:rPr>
                <w:rFonts w:ascii="Times New Roman" w:eastAsia="宋体" w:hAnsi="Times New Roman" w:cs="Times New Roman" w:hint="eastAsia"/>
                <w:color w:val="000000" w:themeColor="text1"/>
                <w:sz w:val="22"/>
              </w:rPr>
              <w:t>公司</w:t>
            </w:r>
            <w:r w:rsidR="000A1A5F" w:rsidRPr="00082E03">
              <w:rPr>
                <w:rFonts w:ascii="Times New Roman" w:eastAsia="宋体" w:hAnsi="Times New Roman" w:cs="Times New Roman" w:hint="eastAsia"/>
                <w:color w:val="000000" w:themeColor="text1"/>
                <w:sz w:val="22"/>
              </w:rPr>
              <w:t>立足全过程咨询理念，</w:t>
            </w:r>
            <w:r w:rsidRPr="00082E03">
              <w:rPr>
                <w:rFonts w:ascii="Times New Roman" w:eastAsia="宋体" w:hAnsi="Times New Roman" w:cs="Times New Roman" w:hint="eastAsia"/>
                <w:color w:val="000000" w:themeColor="text1"/>
                <w:sz w:val="22"/>
              </w:rPr>
              <w:t>坚持工程造价</w:t>
            </w:r>
            <w:r w:rsidR="005902C3" w:rsidRPr="00082E03">
              <w:rPr>
                <w:rFonts w:ascii="Times New Roman" w:eastAsia="宋体" w:hAnsi="Times New Roman" w:cs="Times New Roman" w:hint="eastAsia"/>
                <w:color w:val="000000" w:themeColor="text1"/>
                <w:sz w:val="22"/>
              </w:rPr>
              <w:t>全过程</w:t>
            </w:r>
            <w:r w:rsidRPr="00082E03">
              <w:rPr>
                <w:rFonts w:ascii="Times New Roman" w:eastAsia="宋体" w:hAnsi="Times New Roman" w:cs="Times New Roman" w:hint="eastAsia"/>
                <w:color w:val="000000" w:themeColor="text1"/>
                <w:sz w:val="22"/>
              </w:rPr>
              <w:t>咨询数字化建设的探索和实践，</w:t>
            </w:r>
            <w:r w:rsidR="000A1A5F" w:rsidRPr="00082E03">
              <w:rPr>
                <w:rFonts w:ascii="Times New Roman" w:eastAsia="宋体" w:hAnsi="Times New Roman" w:cs="Times New Roman" w:hint="eastAsia"/>
                <w:color w:val="000000" w:themeColor="text1"/>
                <w:sz w:val="22"/>
              </w:rPr>
              <w:t>在造价数据库</w:t>
            </w:r>
            <w:r w:rsidR="005902C3" w:rsidRPr="00082E03">
              <w:rPr>
                <w:rFonts w:ascii="Times New Roman" w:eastAsia="宋体" w:hAnsi="Times New Roman" w:cs="Times New Roman" w:hint="eastAsia"/>
                <w:color w:val="000000" w:themeColor="text1"/>
                <w:sz w:val="22"/>
              </w:rPr>
              <w:t>建设与</w:t>
            </w:r>
            <w:r w:rsidR="000A1A5F" w:rsidRPr="00082E03">
              <w:rPr>
                <w:rFonts w:ascii="Times New Roman" w:eastAsia="宋体" w:hAnsi="Times New Roman" w:cs="Times New Roman" w:hint="eastAsia"/>
                <w:color w:val="000000" w:themeColor="text1"/>
                <w:sz w:val="22"/>
              </w:rPr>
              <w:t>积累、</w:t>
            </w:r>
            <w:proofErr w:type="gramStart"/>
            <w:r w:rsidR="000A1A5F" w:rsidRPr="00082E03">
              <w:rPr>
                <w:rFonts w:ascii="Times New Roman" w:eastAsia="宋体" w:hAnsi="Times New Roman" w:cs="Times New Roman" w:hint="eastAsia"/>
                <w:color w:val="000000" w:themeColor="text1"/>
                <w:sz w:val="22"/>
              </w:rPr>
              <w:t>数智造价</w:t>
            </w:r>
            <w:proofErr w:type="gramEnd"/>
            <w:r w:rsidR="000A1A5F" w:rsidRPr="00082E03">
              <w:rPr>
                <w:rFonts w:ascii="Times New Roman" w:eastAsia="宋体" w:hAnsi="Times New Roman" w:cs="Times New Roman" w:hint="eastAsia"/>
                <w:color w:val="000000" w:themeColor="text1"/>
                <w:sz w:val="22"/>
              </w:rPr>
              <w:t>标准</w:t>
            </w:r>
            <w:r w:rsidR="005902C3" w:rsidRPr="00082E03">
              <w:rPr>
                <w:rFonts w:ascii="Times New Roman" w:eastAsia="宋体" w:hAnsi="Times New Roman" w:cs="Times New Roman" w:hint="eastAsia"/>
                <w:color w:val="000000" w:themeColor="text1"/>
                <w:sz w:val="22"/>
              </w:rPr>
              <w:t>化</w:t>
            </w:r>
            <w:r w:rsidR="000A1A5F" w:rsidRPr="00082E03">
              <w:rPr>
                <w:rFonts w:ascii="Times New Roman" w:eastAsia="宋体" w:hAnsi="Times New Roman" w:cs="Times New Roman" w:hint="eastAsia"/>
                <w:color w:val="000000" w:themeColor="text1"/>
                <w:sz w:val="22"/>
              </w:rPr>
              <w:t>建设和</w:t>
            </w:r>
            <w:r w:rsidR="005902C3" w:rsidRPr="00082E03">
              <w:rPr>
                <w:rFonts w:ascii="Times New Roman" w:eastAsia="宋体" w:hAnsi="Times New Roman" w:cs="Times New Roman" w:hint="eastAsia"/>
                <w:color w:val="000000" w:themeColor="text1"/>
                <w:sz w:val="22"/>
              </w:rPr>
              <w:t>全过程咨询</w:t>
            </w:r>
            <w:r w:rsidR="000A1A5F" w:rsidRPr="00082E03">
              <w:rPr>
                <w:rFonts w:ascii="Times New Roman" w:eastAsia="宋体" w:hAnsi="Times New Roman" w:cs="Times New Roman" w:hint="eastAsia"/>
                <w:color w:val="000000" w:themeColor="text1"/>
                <w:sz w:val="22"/>
              </w:rPr>
              <w:t>作业平台信息化协同等领域不断尝试和突破，现已</w:t>
            </w:r>
            <w:r w:rsidRPr="00082E03">
              <w:rPr>
                <w:rFonts w:ascii="Times New Roman" w:eastAsia="宋体" w:hAnsi="Times New Roman" w:cs="Times New Roman" w:hint="eastAsia"/>
                <w:color w:val="000000" w:themeColor="text1"/>
                <w:sz w:val="22"/>
              </w:rPr>
              <w:t>建成数据分析、市场化计价、作业管理三大数据平台，</w:t>
            </w:r>
            <w:r w:rsidR="000A1A5F" w:rsidRPr="00082E03">
              <w:rPr>
                <w:rFonts w:ascii="Times New Roman" w:eastAsia="宋体" w:hAnsi="Times New Roman" w:cs="Times New Roman" w:hint="eastAsia"/>
                <w:color w:val="000000" w:themeColor="text1"/>
                <w:sz w:val="22"/>
              </w:rPr>
              <w:t>初步实现工程造价全过程咨询业务的数字化与企业管理的信息化。</w:t>
            </w:r>
          </w:p>
        </w:tc>
        <w:tc>
          <w:tcPr>
            <w:tcW w:w="1500" w:type="dxa"/>
            <w:vAlign w:val="center"/>
          </w:tcPr>
          <w:p w14:paraId="7DD5C314" w14:textId="6B6A41C5" w:rsidR="00993570" w:rsidRPr="00082E03" w:rsidRDefault="00485F01" w:rsidP="00993570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</w:rPr>
            </w:pPr>
            <w:r w:rsidRPr="00082E03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2"/>
              </w:rPr>
              <w:t>姚典</w:t>
            </w:r>
          </w:p>
          <w:p w14:paraId="7D0F44AB" w14:textId="0BFB05D2" w:rsidR="00993570" w:rsidRPr="00082E03" w:rsidRDefault="00993570" w:rsidP="008771F4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</w:rPr>
            </w:pPr>
            <w:r w:rsidRPr="00082E03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2"/>
              </w:rPr>
              <w:t>1</w:t>
            </w:r>
            <w:r w:rsidRPr="00082E03"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</w:rPr>
              <w:t>8907133103</w:t>
            </w:r>
          </w:p>
        </w:tc>
        <w:tc>
          <w:tcPr>
            <w:tcW w:w="1305" w:type="dxa"/>
            <w:vAlign w:val="center"/>
          </w:tcPr>
          <w:p w14:paraId="4DCA4078" w14:textId="0D4F0F52" w:rsidR="00993570" w:rsidRPr="00082E03" w:rsidRDefault="004E3E86" w:rsidP="00993570">
            <w:pPr>
              <w:jc w:val="center"/>
              <w:rPr>
                <w:rFonts w:ascii="宋体" w:eastAsia="宋体" w:hAnsi="宋体"/>
                <w:bCs/>
                <w:color w:val="000000" w:themeColor="text1"/>
                <w:sz w:val="22"/>
              </w:rPr>
            </w:pPr>
            <w:r w:rsidRPr="00082E03">
              <w:rPr>
                <w:rFonts w:ascii="宋体" w:eastAsia="宋体" w:hAnsi="宋体"/>
                <w:bCs/>
                <w:color w:val="000000" w:themeColor="text1"/>
                <w:sz w:val="22"/>
              </w:rPr>
              <w:t>6</w:t>
            </w:r>
            <w:r w:rsidR="008771F4" w:rsidRPr="00082E03">
              <w:rPr>
                <w:rFonts w:ascii="宋体" w:eastAsia="宋体" w:hAnsi="宋体"/>
                <w:bCs/>
                <w:color w:val="000000" w:themeColor="text1"/>
                <w:sz w:val="22"/>
              </w:rPr>
              <w:t>月</w:t>
            </w:r>
            <w:r w:rsidR="00993570" w:rsidRPr="00082E03">
              <w:rPr>
                <w:rFonts w:ascii="宋体" w:eastAsia="宋体" w:hAnsi="宋体"/>
                <w:bCs/>
                <w:color w:val="000000" w:themeColor="text1"/>
                <w:sz w:val="22"/>
              </w:rPr>
              <w:t>6</w:t>
            </w:r>
            <w:r w:rsidR="008771F4" w:rsidRPr="00082E03">
              <w:rPr>
                <w:rFonts w:ascii="宋体" w:eastAsia="宋体" w:hAnsi="宋体"/>
                <w:bCs/>
                <w:color w:val="000000" w:themeColor="text1"/>
                <w:sz w:val="22"/>
              </w:rPr>
              <w:t>日</w:t>
            </w:r>
          </w:p>
        </w:tc>
        <w:tc>
          <w:tcPr>
            <w:tcW w:w="2107" w:type="dxa"/>
            <w:vAlign w:val="center"/>
          </w:tcPr>
          <w:p w14:paraId="6318083E" w14:textId="336DB918" w:rsidR="008771F4" w:rsidRPr="00082E03" w:rsidRDefault="008771F4" w:rsidP="008771F4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</w:rPr>
            </w:pPr>
            <w:r w:rsidRPr="00082E03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2"/>
              </w:rPr>
              <w:t>上午</w:t>
            </w:r>
            <w:r w:rsidR="002A5B2A" w:rsidRPr="00082E03"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</w:rPr>
              <w:t>08:3</w:t>
            </w:r>
            <w:r w:rsidRPr="00082E03"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</w:rPr>
              <w:t>0-12</w:t>
            </w:r>
            <w:r w:rsidR="002A5B2A" w:rsidRPr="00082E03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2"/>
              </w:rPr>
              <w:t>:</w:t>
            </w:r>
            <w:r w:rsidRPr="00082E03"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</w:rPr>
              <w:t>00</w:t>
            </w:r>
          </w:p>
          <w:p w14:paraId="2C012BC2" w14:textId="76EB282C" w:rsidR="008771F4" w:rsidRPr="00082E03" w:rsidRDefault="008771F4" w:rsidP="000A1A5F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</w:rPr>
            </w:pPr>
            <w:r w:rsidRPr="00082E03"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</w:rPr>
              <w:t>人数</w:t>
            </w:r>
            <w:r w:rsidR="000A1A5F" w:rsidRPr="00082E03"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</w:rPr>
              <w:t>3</w:t>
            </w:r>
            <w:r w:rsidR="002A5B2A" w:rsidRPr="00082E03"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</w:rPr>
              <w:t>0</w:t>
            </w:r>
            <w:r w:rsidRPr="00082E03">
              <w:rPr>
                <w:rFonts w:ascii="Times New Roman" w:eastAsia="宋体" w:hAnsi="Times New Roman" w:cs="Times New Roman"/>
                <w:bCs/>
                <w:color w:val="000000" w:themeColor="text1"/>
                <w:sz w:val="22"/>
              </w:rPr>
              <w:t>人</w:t>
            </w:r>
          </w:p>
        </w:tc>
        <w:tc>
          <w:tcPr>
            <w:tcW w:w="3630" w:type="dxa"/>
            <w:vAlign w:val="center"/>
          </w:tcPr>
          <w:p w14:paraId="72178047" w14:textId="02C49E05" w:rsidR="00843D46" w:rsidRPr="00082E03" w:rsidRDefault="00AF0639" w:rsidP="008771F4">
            <w:pPr>
              <w:jc w:val="center"/>
              <w:rPr>
                <w:bCs/>
                <w:color w:val="000000" w:themeColor="text1"/>
                <w:szCs w:val="21"/>
              </w:rPr>
            </w:pPr>
            <w:r w:rsidRPr="00082E03">
              <w:rPr>
                <w:rFonts w:hint="eastAsia"/>
                <w:bCs/>
                <w:color w:val="000000" w:themeColor="text1"/>
                <w:szCs w:val="21"/>
              </w:rPr>
              <w:t>扫描</w:t>
            </w:r>
            <w:r w:rsidR="003E0D9D" w:rsidRPr="00082E03">
              <w:rPr>
                <w:rFonts w:hint="eastAsia"/>
                <w:bCs/>
                <w:color w:val="000000" w:themeColor="text1"/>
                <w:szCs w:val="21"/>
              </w:rPr>
              <w:t>企业</w:t>
            </w:r>
            <w:proofErr w:type="gramStart"/>
            <w:r w:rsidRPr="00082E03">
              <w:rPr>
                <w:rFonts w:hint="eastAsia"/>
                <w:bCs/>
                <w:color w:val="000000" w:themeColor="text1"/>
                <w:szCs w:val="21"/>
              </w:rPr>
              <w:t>微信二维码</w:t>
            </w:r>
            <w:proofErr w:type="gramEnd"/>
            <w:r w:rsidRPr="00082E03">
              <w:rPr>
                <w:rFonts w:hint="eastAsia"/>
                <w:bCs/>
                <w:color w:val="000000" w:themeColor="text1"/>
                <w:szCs w:val="21"/>
              </w:rPr>
              <w:t>报名</w:t>
            </w:r>
          </w:p>
          <w:p w14:paraId="59B4E380" w14:textId="474EC6A3" w:rsidR="00843D46" w:rsidRPr="00082E03" w:rsidRDefault="00843D46" w:rsidP="008771F4">
            <w:pPr>
              <w:jc w:val="center"/>
              <w:rPr>
                <w:bCs/>
                <w:color w:val="000000" w:themeColor="text1"/>
                <w:szCs w:val="21"/>
              </w:rPr>
            </w:pPr>
            <w:r w:rsidRPr="00082E03">
              <w:rPr>
                <w:rFonts w:hint="eastAsia"/>
                <w:bCs/>
                <w:color w:val="000000" w:themeColor="text1"/>
                <w:szCs w:val="21"/>
              </w:rPr>
              <w:t>报名进群后请备注好姓名+公司全称</w:t>
            </w:r>
          </w:p>
          <w:p w14:paraId="34273009" w14:textId="5175CA35" w:rsidR="00843D46" w:rsidRPr="00082E03" w:rsidRDefault="00843D46" w:rsidP="008771F4">
            <w:pPr>
              <w:jc w:val="center"/>
              <w:rPr>
                <w:bCs/>
                <w:color w:val="000000" w:themeColor="text1"/>
                <w:szCs w:val="21"/>
              </w:rPr>
            </w:pPr>
            <w:r w:rsidRPr="00082E03">
              <w:rPr>
                <w:rFonts w:hint="eastAsia"/>
                <w:bCs/>
                <w:color w:val="000000" w:themeColor="text1"/>
                <w:szCs w:val="21"/>
              </w:rPr>
              <w:t>每单位限报1</w:t>
            </w:r>
            <w:r w:rsidRPr="00082E03">
              <w:rPr>
                <w:bCs/>
                <w:color w:val="000000" w:themeColor="text1"/>
                <w:szCs w:val="21"/>
              </w:rPr>
              <w:t>-2</w:t>
            </w:r>
            <w:r w:rsidRPr="00082E03">
              <w:rPr>
                <w:rFonts w:hint="eastAsia"/>
                <w:bCs/>
                <w:color w:val="000000" w:themeColor="text1"/>
                <w:szCs w:val="21"/>
              </w:rPr>
              <w:t>人</w:t>
            </w:r>
          </w:p>
          <w:p w14:paraId="43F88745" w14:textId="44D6A20D" w:rsidR="008771F4" w:rsidRPr="00082E03" w:rsidRDefault="00CB1C9F" w:rsidP="00843D46">
            <w:pPr>
              <w:jc w:val="center"/>
              <w:rPr>
                <w:bCs/>
                <w:color w:val="000000" w:themeColor="text1"/>
                <w:szCs w:val="21"/>
              </w:rPr>
            </w:pPr>
            <w:r w:rsidRPr="00082E03">
              <w:rPr>
                <w:bCs/>
                <w:noProof/>
                <w:color w:val="000000" w:themeColor="text1"/>
                <w:szCs w:val="21"/>
              </w:rPr>
              <w:drawing>
                <wp:inline distT="0" distB="0" distL="0" distR="0" wp14:anchorId="658A5E43" wp14:editId="4CAA85AA">
                  <wp:extent cx="2162175" cy="2362200"/>
                  <wp:effectExtent l="0" t="0" r="9525" b="0"/>
                  <wp:docPr id="124201035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  <w:bookmarkEnd w:id="3"/>
    </w:tbl>
    <w:p w14:paraId="7669665F" w14:textId="59D4C2EC" w:rsidR="00CB5317" w:rsidRDefault="00CB5317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sectPr w:rsidR="00CB53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91FF0" w14:textId="77777777" w:rsidR="005A14F9" w:rsidRDefault="005A14F9" w:rsidP="00005B9C">
      <w:r>
        <w:separator/>
      </w:r>
    </w:p>
  </w:endnote>
  <w:endnote w:type="continuationSeparator" w:id="0">
    <w:p w14:paraId="594AB154" w14:textId="77777777" w:rsidR="005A14F9" w:rsidRDefault="005A14F9" w:rsidP="0000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47F74" w14:textId="77777777" w:rsidR="005A14F9" w:rsidRDefault="005A14F9" w:rsidP="00005B9C">
      <w:r>
        <w:separator/>
      </w:r>
    </w:p>
  </w:footnote>
  <w:footnote w:type="continuationSeparator" w:id="0">
    <w:p w14:paraId="2081C9BC" w14:textId="77777777" w:rsidR="005A14F9" w:rsidRDefault="005A14F9" w:rsidP="00005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21"/>
    <w:rsid w:val="00005B9C"/>
    <w:rsid w:val="0001047F"/>
    <w:rsid w:val="00030F59"/>
    <w:rsid w:val="00065D40"/>
    <w:rsid w:val="000754D3"/>
    <w:rsid w:val="00081DFC"/>
    <w:rsid w:val="00082E03"/>
    <w:rsid w:val="000A1A5F"/>
    <w:rsid w:val="000A4D84"/>
    <w:rsid w:val="000B0E62"/>
    <w:rsid w:val="000D03A8"/>
    <w:rsid w:val="000F072E"/>
    <w:rsid w:val="00124502"/>
    <w:rsid w:val="00275D19"/>
    <w:rsid w:val="002776F3"/>
    <w:rsid w:val="0029624E"/>
    <w:rsid w:val="002A5B2A"/>
    <w:rsid w:val="002C7156"/>
    <w:rsid w:val="002D749E"/>
    <w:rsid w:val="00301C4F"/>
    <w:rsid w:val="003107C4"/>
    <w:rsid w:val="0031132D"/>
    <w:rsid w:val="00313374"/>
    <w:rsid w:val="003B14A6"/>
    <w:rsid w:val="003E0D9D"/>
    <w:rsid w:val="00411235"/>
    <w:rsid w:val="004274F8"/>
    <w:rsid w:val="00454402"/>
    <w:rsid w:val="00485F01"/>
    <w:rsid w:val="004901F1"/>
    <w:rsid w:val="004E3E86"/>
    <w:rsid w:val="005220F8"/>
    <w:rsid w:val="005403F5"/>
    <w:rsid w:val="005902C3"/>
    <w:rsid w:val="005912F3"/>
    <w:rsid w:val="005A14F9"/>
    <w:rsid w:val="006D238B"/>
    <w:rsid w:val="00770CE6"/>
    <w:rsid w:val="00782024"/>
    <w:rsid w:val="007849D4"/>
    <w:rsid w:val="007932ED"/>
    <w:rsid w:val="007F100B"/>
    <w:rsid w:val="00834E12"/>
    <w:rsid w:val="00843D46"/>
    <w:rsid w:val="00861F23"/>
    <w:rsid w:val="00875674"/>
    <w:rsid w:val="008771F4"/>
    <w:rsid w:val="008E139D"/>
    <w:rsid w:val="008F6FBE"/>
    <w:rsid w:val="00903C48"/>
    <w:rsid w:val="00913AF6"/>
    <w:rsid w:val="00936C3C"/>
    <w:rsid w:val="00941B2E"/>
    <w:rsid w:val="0098337D"/>
    <w:rsid w:val="00993570"/>
    <w:rsid w:val="0099371C"/>
    <w:rsid w:val="00997B4F"/>
    <w:rsid w:val="009A4F38"/>
    <w:rsid w:val="009B2121"/>
    <w:rsid w:val="009D066B"/>
    <w:rsid w:val="009E0528"/>
    <w:rsid w:val="00A068A4"/>
    <w:rsid w:val="00A17732"/>
    <w:rsid w:val="00A452D2"/>
    <w:rsid w:val="00A45AD2"/>
    <w:rsid w:val="00A647DB"/>
    <w:rsid w:val="00A947F6"/>
    <w:rsid w:val="00A96972"/>
    <w:rsid w:val="00AA0F35"/>
    <w:rsid w:val="00AB0686"/>
    <w:rsid w:val="00AF0639"/>
    <w:rsid w:val="00AF1FFC"/>
    <w:rsid w:val="00B26DFC"/>
    <w:rsid w:val="00B50E48"/>
    <w:rsid w:val="00B67E01"/>
    <w:rsid w:val="00B67E08"/>
    <w:rsid w:val="00B82762"/>
    <w:rsid w:val="00BE6AB7"/>
    <w:rsid w:val="00C26971"/>
    <w:rsid w:val="00C4305A"/>
    <w:rsid w:val="00CB1C9F"/>
    <w:rsid w:val="00CB5317"/>
    <w:rsid w:val="00CC3D2D"/>
    <w:rsid w:val="00CE181B"/>
    <w:rsid w:val="00D00216"/>
    <w:rsid w:val="00D4762C"/>
    <w:rsid w:val="00D608CF"/>
    <w:rsid w:val="00D82DBA"/>
    <w:rsid w:val="00DF30DD"/>
    <w:rsid w:val="00DF6D01"/>
    <w:rsid w:val="00E74469"/>
    <w:rsid w:val="00EA567A"/>
    <w:rsid w:val="00EB5FED"/>
    <w:rsid w:val="00EC4B18"/>
    <w:rsid w:val="00F06AA3"/>
    <w:rsid w:val="00F65875"/>
    <w:rsid w:val="00F9358F"/>
    <w:rsid w:val="00FA10BB"/>
    <w:rsid w:val="077713B9"/>
    <w:rsid w:val="11595834"/>
    <w:rsid w:val="123E5539"/>
    <w:rsid w:val="21143F24"/>
    <w:rsid w:val="25A8553A"/>
    <w:rsid w:val="27DF5480"/>
    <w:rsid w:val="31D07CE7"/>
    <w:rsid w:val="362007B2"/>
    <w:rsid w:val="3BE96065"/>
    <w:rsid w:val="41CE3377"/>
    <w:rsid w:val="45361BDC"/>
    <w:rsid w:val="4A907F10"/>
    <w:rsid w:val="4F8C0E0B"/>
    <w:rsid w:val="56185C6A"/>
    <w:rsid w:val="65DC663D"/>
    <w:rsid w:val="6DF87734"/>
    <w:rsid w:val="7337600D"/>
    <w:rsid w:val="74E4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E350D"/>
  <w15:docId w15:val="{EB2B0CA2-F74E-4C87-91B9-464556C9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it-bot">
    <w:name w:val="tit-bo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 r</dc:creator>
  <cp:lastModifiedBy>1050</cp:lastModifiedBy>
  <cp:revision>5</cp:revision>
  <cp:lastPrinted>2023-05-11T06:33:00Z</cp:lastPrinted>
  <dcterms:created xsi:type="dcterms:W3CDTF">2023-05-10T06:15:00Z</dcterms:created>
  <dcterms:modified xsi:type="dcterms:W3CDTF">2023-05-11T06:38:00Z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